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Heading2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left"/>
        <w:rPr>
          <w:rFonts w:eastAsia="ArIAL" w:ascii="Arial" w:hAnsi="Arial"/>
          <w:b/>
          <w:i w:val="false"/>
          <w:caps w:val="false"/>
          <w:smallCaps w:val="false"/>
          <w:color w:val="000000"/>
          <w:sz w:val="20"/>
          <w:szCs w:val="20"/>
          <w:shd w:fill="FFFFFF" w:val="clear"/>
        </w:rPr>
      </w:pPr>
      <w:r>
        <w:rPr>
          <w:rFonts w:eastAsia="ArIAL" w:ascii="Arial" w:hAnsi="Arial"/>
          <w:b/>
          <w:i w:val="false"/>
          <w:caps w:val="false"/>
          <w:smallCaps w:val="false"/>
          <w:color w:val="000000"/>
          <w:sz w:val="20"/>
          <w:szCs w:val="20"/>
          <w:shd w:fill="FFFFFF" w:val="clear"/>
        </w:rPr>
        <w:t>Executive Assistant Resume Example</w:t>
      </w:r>
    </w:p>
    <w:p>
      <w:pPr>
        <w:pStyle w:val="TextBody"/>
        <w:widowControl/>
        <w:spacing w:lineRule="atLeast" w:line="345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[Last Name, First Name]</w:t>
        <w:br/>
        <w:t>[Address, Zip]</w:t>
        <w:br/>
        <w:t>[Phone No., Mobile, Fax, Email Address]</w:t>
      </w:r>
    </w:p>
    <w:p>
      <w:pPr>
        <w:pStyle w:val="Heading3"/>
        <w:widowControl/>
        <w:pBdr>
          <w:top w:val="nil"/>
          <w:left w:val="nil"/>
          <w:bottom w:val="nil"/>
          <w:right w:val="nil"/>
        </w:pBdr>
        <w:spacing w:lineRule="auto" w:line="30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Overview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45" w:before="0" w:after="75"/>
        <w:ind w:left="0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[X] Years of varied experience providing administrative support for top-level executives in the industry of [area].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45" w:before="0" w:after="75"/>
        <w:ind w:left="0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Possesses an in depth knowledge of the [industry] with advanced level of technical administrative abilities and knowledge in – information systems, software, computerized equipment and clerical procedures.</w:t>
      </w:r>
    </w:p>
    <w:p>
      <w:pPr>
        <w:pStyle w:val="TextBody"/>
        <w:widowControl/>
        <w:numPr>
          <w:ilvl w:val="0"/>
          <w:numId w:val="1"/>
        </w:numPr>
        <w:tabs>
          <w:tab w:val="left" w:pos="0" w:leader="none"/>
        </w:tabs>
        <w:spacing w:lineRule="atLeast" w:line="345" w:before="0" w:after="75"/>
        <w:ind w:left="0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Experience includes – writing correspondence, compiling/distributing reports, conducting information researches and arranging/attending Board of Directors meetings.</w:t>
      </w:r>
    </w:p>
    <w:p>
      <w:pPr>
        <w:pStyle w:val="Heading3"/>
        <w:widowControl/>
        <w:pBdr>
          <w:top w:val="nil"/>
          <w:left w:val="nil"/>
          <w:bottom w:val="nil"/>
          <w:right w:val="nil"/>
        </w:pBdr>
        <w:spacing w:lineRule="auto" w:line="30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Executive Assistant: Work Experience/Background</w:t>
      </w:r>
    </w:p>
    <w:p>
      <w:pPr>
        <w:pStyle w:val="TextBody"/>
        <w:widowControl/>
        <w:spacing w:lineRule="atLeast" w:line="345" w:before="75" w:after="15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[Job Title]</w:t>
        <w:br/>
        <w:t>[Company details], [Location]                                  2003 – present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45" w:before="0" w:after="75"/>
        <w:ind w:left="0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Organized, managed and maintain executive’s meetings and appointments.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45" w:before="0" w:after="75"/>
        <w:ind w:left="0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Updated manager’s schedules and diary.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45" w:before="0" w:after="75"/>
        <w:ind w:left="0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Prepared/Created spreadsheets and presentations for the corporate executive.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45" w:before="0" w:after="75"/>
        <w:ind w:left="0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Interacted on a daily basis with organization staff, executives, clients, partners, vendors and visitors.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45" w:before="0" w:after="75"/>
        <w:ind w:left="0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Coordinated the scheduling of conferences, events and distributed minutes for the same.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45" w:before="0" w:after="75"/>
        <w:ind w:left="0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Organized travel arrangements, hotels/cars and travel expenses reports for the [CEO/executive].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45" w:before="0" w:after="75"/>
        <w:ind w:left="0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Analyzed reports/emails/memos to determine their significant of distribution.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45" w:before="0" w:after="75"/>
        <w:ind w:left="0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Interacted with the organization’s Board of Directors to attend, record/compile a distribute Board’s minute of meetings.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45" w:before="0" w:after="75"/>
        <w:ind w:left="0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Read, sorted and forwarded incoming correspondence to the executive including faxes, letters and emails.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45" w:before="0" w:after="75"/>
        <w:ind w:left="0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Monitored/prepared financial statement.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45" w:before="0" w:after="75"/>
        <w:ind w:left="0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Managed executive database – files, documentations and electronic records.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45" w:before="0" w:after="75"/>
        <w:ind w:left="0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Prepared organization’s reports, memos, letters, mailing and other documents, using various computer/software tools.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45" w:before="0" w:after="75"/>
        <w:ind w:left="0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Supervised clerical staff.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45" w:before="0" w:after="75"/>
        <w:ind w:left="0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Established the manager’s office work procedures.</w:t>
      </w:r>
    </w:p>
    <w:p>
      <w:pPr>
        <w:pStyle w:val="TextBody"/>
        <w:widowControl/>
        <w:numPr>
          <w:ilvl w:val="0"/>
          <w:numId w:val="2"/>
        </w:numPr>
        <w:tabs>
          <w:tab w:val="left" w:pos="0" w:leader="none"/>
        </w:tabs>
        <w:spacing w:lineRule="atLeast" w:line="345" w:before="0" w:after="75"/>
        <w:ind w:left="0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Met high level of quality standards for office services.</w:t>
      </w:r>
    </w:p>
    <w:p>
      <w:pPr>
        <w:pStyle w:val="Heading3"/>
        <w:widowControl/>
        <w:pBdr>
          <w:top w:val="nil"/>
          <w:left w:val="nil"/>
          <w:bottom w:val="nil"/>
          <w:right w:val="nil"/>
        </w:pBdr>
        <w:spacing w:lineRule="auto" w:line="300" w:before="0" w:after="0"/>
        <w:ind w:left="0" w:right="0" w:hanging="0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Education, key skills &amp; Qualifications for an Executive Assistant resume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45" w:before="0" w:after="75"/>
        <w:ind w:left="0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An in depth knowledge of administrative duties, clerical procedures and supervising office systems.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45" w:before="0" w:after="75"/>
        <w:ind w:left="0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Proficient use of office software, possessing learning agility to new software applications.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45" w:before="0" w:after="75"/>
        <w:ind w:left="0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Practical experience with Power point, MS Word, Excel and unified massaging system.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45" w:before="0" w:after="75"/>
        <w:ind w:left="0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Professional verbal/written communication skills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45" w:before="0" w:after="75"/>
        <w:ind w:left="0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Attention to detail.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45" w:before="0" w:after="75"/>
        <w:ind w:left="0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Excellent organizational and time management skills – ability to prioritize daily tasks.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45" w:before="0" w:after="75"/>
        <w:ind w:left="0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Ability to perform effective judgment in recognizing scope of authority.</w:t>
      </w:r>
    </w:p>
    <w:p>
      <w:pPr>
        <w:pStyle w:val="TextBody"/>
        <w:widowControl/>
        <w:numPr>
          <w:ilvl w:val="0"/>
          <w:numId w:val="3"/>
        </w:numPr>
        <w:tabs>
          <w:tab w:val="left" w:pos="0" w:leader="none"/>
        </w:tabs>
        <w:spacing w:lineRule="atLeast" w:line="345" w:before="0" w:after="75"/>
        <w:ind w:left="0" w:right="0" w:hanging="283"/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</w:pPr>
      <w:r>
        <w:rPr>
          <w:rFonts w:ascii="Arial" w:hAnsi="Arial"/>
          <w:b w:val="false"/>
          <w:i w:val="false"/>
          <w:caps w:val="false"/>
          <w:smallCaps w:val="false"/>
          <w:color w:val="000000"/>
          <w:spacing w:val="0"/>
          <w:sz w:val="20"/>
          <w:szCs w:val="20"/>
          <w:shd w:fill="FFFFFF" w:val="clear"/>
        </w:rPr>
        <w:t>Reliability in protecting confidential information.</w:t>
      </w:r>
    </w:p>
    <w:p>
      <w:pPr>
        <w:pStyle w:val="Normal"/>
        <w:widowControl/>
        <w:pBdr>
          <w:top w:val="nil"/>
          <w:left w:val="nil"/>
          <w:bottom w:val="nil"/>
          <w:right w:val="nil"/>
        </w:pBdr>
        <w:spacing w:lineRule="atLeast" w:line="270" w:before="0" w:after="150"/>
        <w:ind w:left="0" w:right="0" w:hanging="0"/>
        <w:jc w:val="left"/>
        <w:rPr>
          <w:rFonts w:eastAsia="ArIAL" w:ascii="Arial" w:hAnsi="Arial"/>
          <w:color w:val="000000"/>
          <w:sz w:val="20"/>
          <w:szCs w:val="20"/>
          <w:shd w:fill="FFFFFF" w:val="clear"/>
        </w:rPr>
      </w:pPr>
      <w:r>
        <w:rPr>
          <w:rFonts w:eastAsia="ArIAL" w:ascii="Arial" w:hAnsi="Arial"/>
          <w:color w:val="000000"/>
          <w:sz w:val="20"/>
          <w:szCs w:val="20"/>
          <w:shd w:fill="FFFFFF" w:val="clear"/>
        </w:rPr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1"/>
    <w:family w:val="swiss"/>
    <w:pitch w:val="variable"/>
  </w:font>
  <w:font w:name="Arial">
    <w:charset w:val="01"/>
    <w:family w:val="swiss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ind w:left="0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left"/>
      <w:pPr>
        <w:ind w:left="0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left"/>
      <w:pPr>
        <w:ind w:left="0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75"/>
  <w:defaultTabStop w:val="709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 w:val="false"/>
      <w:suppressAutoHyphens w:val="true"/>
    </w:pPr>
    <w:rPr>
      <w:rFonts w:ascii="Liberation Serif" w:hAnsi="Liberation Serif" w:eastAsia="Droid Sans Fallback" w:cs="FreeSans"/>
      <w:color w:val="auto"/>
      <w:sz w:val="24"/>
      <w:szCs w:val="24"/>
      <w:lang w:val="en-IN" w:eastAsia="zh-CN" w:bidi="hi-IN"/>
    </w:rPr>
  </w:style>
  <w:style w:type="paragraph" w:styleId="Heading1">
    <w:name w:val="Heading 1"/>
    <w:basedOn w:val="Heading"/>
    <w:next w:val="TextBody"/>
    <w:pPr>
      <w:spacing w:before="240" w:after="120"/>
      <w:outlineLvl w:val="0"/>
      <w:outlineLvl w:val="0"/>
    </w:pPr>
    <w:rPr>
      <w:rFonts w:ascii="Liberation Serif" w:hAnsi="Liberation Serif" w:eastAsia="Droid Sans Fallback" w:cs="FreeSans"/>
      <w:b/>
      <w:bCs/>
      <w:sz w:val="48"/>
      <w:szCs w:val="48"/>
    </w:rPr>
  </w:style>
  <w:style w:type="paragraph" w:styleId="Heading2">
    <w:name w:val="Heading 2"/>
    <w:basedOn w:val="Heading"/>
    <w:next w:val="TextBody"/>
    <w:pPr>
      <w:spacing w:before="200" w:after="120"/>
      <w:outlineLvl w:val="1"/>
      <w:outlineLvl w:val="1"/>
    </w:pPr>
    <w:rPr>
      <w:rFonts w:ascii="Liberation Serif" w:hAnsi="Liberation Serif" w:eastAsia="Droid Sans Fallback" w:cs="FreeSans"/>
      <w:b/>
      <w:bCs/>
      <w:sz w:val="36"/>
      <w:szCs w:val="36"/>
    </w:rPr>
  </w:style>
  <w:style w:type="paragraph" w:styleId="Heading3">
    <w:name w:val="Heading 3"/>
    <w:basedOn w:val="Heading"/>
    <w:next w:val="TextBody"/>
    <w:pPr>
      <w:spacing w:before="140" w:after="120"/>
      <w:outlineLvl w:val="2"/>
      <w:outlineLvl w:val="2"/>
    </w:pPr>
    <w:rPr>
      <w:rFonts w:ascii="Liberation Serif" w:hAnsi="Liberation Serif" w:eastAsia="Droid Sans Fallback" w:cs="FreeSans"/>
      <w:b/>
      <w:bCs/>
      <w:color w:val="808080"/>
      <w:sz w:val="28"/>
      <w:szCs w:val="28"/>
    </w:rPr>
  </w:style>
  <w:style w:type="paragraph" w:styleId="Heading4">
    <w:name w:val="Heading 4"/>
    <w:basedOn w:val="Heading"/>
    <w:next w:val="TextBody"/>
    <w:pPr>
      <w:spacing w:before="120" w:after="120"/>
      <w:outlineLvl w:val="3"/>
      <w:outlineLvl w:val="3"/>
    </w:pPr>
    <w:rPr>
      <w:rFonts w:ascii="Liberation Serif" w:hAnsi="Liberation Serif" w:eastAsia="Droid Sans Fallback" w:cs="FreeSans"/>
      <w:b/>
      <w:bCs/>
      <w:color w:val="808080"/>
      <w:sz w:val="24"/>
      <w:szCs w:val="24"/>
    </w:rPr>
  </w:style>
  <w:style w:type="paragraph" w:styleId="Heading5">
    <w:name w:val="Heading 5"/>
    <w:basedOn w:val="Heading"/>
    <w:next w:val="TextBody"/>
    <w:pPr>
      <w:spacing w:before="120" w:after="60"/>
      <w:outlineLvl w:val="4"/>
      <w:outlineLvl w:val="4"/>
    </w:pPr>
    <w:rPr>
      <w:rFonts w:ascii="Liberation Serif" w:hAnsi="Liberation Serif" w:eastAsia="Droid Sans Fallback" w:cs="FreeSans"/>
      <w:b/>
      <w:bCs/>
      <w:sz w:val="20"/>
      <w:szCs w:val="20"/>
    </w:rPr>
  </w:style>
  <w:style w:type="character" w:styleId="StrongEmphasis">
    <w:name w:val="Strong Emphasis"/>
    <w:rPr>
      <w:b/>
      <w:bCs/>
    </w:rPr>
  </w:style>
  <w:style w:type="character" w:styleId="Bullets">
    <w:name w:val="Bullets"/>
    <w:rPr>
      <w:rFonts w:ascii="OpenSymbol" w:hAnsi="OpenSymbol" w:eastAsia="OpenSymbol" w:cs="OpenSymbol"/>
    </w:rPr>
  </w:style>
  <w:style w:type="character" w:styleId="InternetLink">
    <w:name w:val="Internet 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HorizontalLine">
    <w:name w:val="Horizontal Line"/>
    <w:basedOn w:val="Normal"/>
    <w:next w:val="TextBody"/>
    <w:pPr>
      <w:suppressLineNumbers/>
      <w:pBdr>
        <w:top w:val="nil"/>
        <w:left w:val="nil"/>
        <w:bottom w:val="double" w:sz="2" w:space="0" w:color="808080"/>
        <w:right w:val="nil"/>
      </w:pBdr>
      <w:spacing w:before="0" w:after="283"/>
    </w:pPr>
    <w:rPr>
      <w:sz w:val="12"/>
      <w:szCs w:val="12"/>
    </w:rPr>
  </w:style>
  <w:style w:type="paragraph" w:styleId="TableContents">
    <w:name w:val="Table Contents"/>
    <w:basedOn w:val="Normal"/>
    <w:pPr>
      <w:suppressLineNumbers/>
    </w:pPr>
    <w:rPr/>
  </w:style>
  <w:style w:type="paragraph" w:styleId="TableHeading">
    <w:name w:val="Table Heading"/>
    <w:basedOn w:val="TableContents"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2017-03-20T09:46:12Z</dcterms:created>
  <dc:language>en-IN</dc:language>
  <cp:revision>0</cp:revision>
</cp:coreProperties>
</file>